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Разъяснение Комиссии ФПА РФ по этике и стандартам</w:t>
      </w:r>
      <w:r w:rsidRPr="007C3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C3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 4 декабря 2017 г.</w:t>
      </w:r>
    </w:p>
    <w:p w:rsidR="004D7EEA" w:rsidRDefault="004D7EEA" w:rsidP="007C3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C32A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вопросу о возможности учреждения адвокатскими образованиями коммерческих и некоммерческих юридических лиц</w:t>
      </w:r>
    </w:p>
    <w:p w:rsidR="007C32AE" w:rsidRPr="007C32AE" w:rsidRDefault="007C32AE" w:rsidP="007C32A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</w:t>
      </w:r>
    </w:p>
    <w:p w:rsidR="004D7EEA" w:rsidRDefault="004D7EEA" w:rsidP="007C32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7C32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Утверждено</w:t>
      </w:r>
      <w:r w:rsidRPr="007C32A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7C32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Решением Совета ФПА РФ</w:t>
      </w:r>
      <w:r w:rsidRPr="007C32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br/>
        <w:t>от 4 декабря 2017 г.</w:t>
      </w:r>
    </w:p>
    <w:p w:rsidR="007C32AE" w:rsidRPr="007C32AE" w:rsidRDefault="007C32AE" w:rsidP="007C32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пункта 5 статьи 18.2 Кодекса профессиональной этики адвоката Комиссия Федеральной палаты адвокатов Российской Федерации по этике и стандартам дает следующее разъяснение о возможности адвокатских образований выступать учредителями коммерческих и некоммерческих юридических лиц.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49 Гражданского кодекса РФ гражданско-правовое положение юридических лиц и порядок их участия в гражданском обороте регулируются Гражданским кодексом РФ. Особенности гражданско-правового положения юридических лиц отдельных организационно-правовых форм, видов и типов, а также юридических лиц, созданных для осуществления деятельности в определенных сферах, определяются Гражданским кодексом РФ, другими законами и иными правовыми актами.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пунктам 1 и 2 статьи 49 Гражданского кодекса РФ юридическое лицо может иметь гражданские права, соответствующие целям деятельности, предусмотренным в его учредительном документе, и нести связанные с этой деятельностью обязанности. Юридическое лицо может быть ограничено в правах лишь в случаях и в порядке, предусмотренных законом.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подпункта 13 пункта 3 статьи 50 Гражданского кодекса РФ юридические лица, являющиеся некоммерческими организациями, могут создаваться в организационно-правовой форме адвокатского образования, видами которой являются коллегия адвокатов, адвокатское бюро и юридическая консультация (пункт 2 статьи 123.16-2 Гражданского кодекса РФ, пункт 1 статьи 20, пункт 3 статьи 21 Федерального закона «Об адвокатской деятельности и адвокатуре в Российской Федерации»).</w:t>
      </w:r>
      <w:proofErr w:type="gramEnd"/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статьи 123.16-2 Гражданского кодекса РФ определяет, что особенности создания, правового положения и деятельности адвокатских образований, являющихся юридическими лицами, определяются законодательством об адвокатской деятельности и адвокатуре.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22 Федерального закона «Об адвокатской деятельности и адвокатуре в Российской Федерации» определяет, что коллегия адвокатов является некоммерческой организацией, основанной на членстве и действующей на основании устава, утверждаемого ее учредителями, и </w:t>
      </w: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заключаемого ими учредительного договора (пункт 1). Коллегия адвокатов является юридическим лицом, имеет самостоятельный баланс, открывает счета в банках в соответствии с законодательством Российской Федерации, имеет печать, штампы и бланки с адресом и наименованием коллегии адвокатов, содержащим указание на субъект Российской Федерации, на территории которого учреждена коллегия адвокатов (пункт 9).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18 статьи 22 Федерального закона «Об адвокатской деятельности и адвокатуре в Российской Федерации» к отношениям, возникающим в связи с деятельностью коллегии адвокатов, применяются правила, предусмотренные для некоммерческих партнерств Федеральным законом «О некоммерческих организациях», если эти правила не противоречат положениям Федерального закона «Об адвокатской деятельности и адвокатуре в Российской Федерации».</w:t>
      </w:r>
      <w:proofErr w:type="gramEnd"/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статьи 50 Гражданского кодекса РФ устанавливает, что некоммерческие организации могут осуществлять приносящую доход деятельность, если это предусмотрено их уставами, лишь постольку, поскольку это служит достижению целей, ради которых они созданы, и если это соответствует таким целям.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2 статьи 8 Федерального закона «О некоммерческих организациях» некоммерческое партнерство вправе осуществлять предпринимательскую деятельность, соответствующую целям, для достижения которых оно создано.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статьи 24 Федерального закона «О некоммерческих организациях» устанавливает, что некоммерческая организация может осуществлять предпринимательскую и иную приносящую доход деятельность лишь постольку, поскольку это служит достижению целей, ради которых она создана, и соответствует указанным целям, при условии, что такая деятельность указана в его учредительных документах. Одним из видов такой приносящей доход деятельности указанная норма называет участие в хозяйственных обществах и участие в товариществах на вере в качестве вкладчика. При этом в силу положений статей 82 – 83 Гражданского кодекса РФ вкладчики не являются учредителями товарищества на вере.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интересах достижения целей, предусмотренных уставом некоммерческой организации, она может создавать другие некоммерческие организации и вступать в ассоциации и союзы (пункт 4 статьи 24 Федерального закона «О некоммерческих организациях»).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положения и выводы распространяются и на такой вид адвокатского образования, как адвокатское бюро, в силу прямого указания пункта 2 статьи 23 Федерального закона «Об адвокатской деятельности и адвокатуре в Российской Федерации».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учреждение адвокатским образованием коммерческого юридического лица (в форме акционерного общества или общества с </w:t>
      </w: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ограниченной ответственностью) или участие в его уставном капитале; учреждение или участие в некоммерческом юридическом лице прямо не запрещено Гражданским кодексом </w:t>
      </w:r>
      <w:proofErr w:type="spell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РФоссийской</w:t>
      </w:r>
      <w:proofErr w:type="spellEnd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Федеральным законом «О некоммерческих организациях», Федеральным законом «Об адвокатской деятельности и адвокатуре в Российской Федерации» или Кодексом профессиональной этики адвоката.</w:t>
      </w:r>
      <w:proofErr w:type="gramEnd"/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части 1 и 2 статьи 24 Федерального закона «О бесплатной юридической помощи в Российской Федерации» прямо предусматривают право адвокатских образований создавать негосударственные центры бесплатной юридической помощи в виде некоммерческих организаций.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участие в хозяйственных обществах и участие в товариществах на вере в качестве вкладчика относится к иной приносящей доход деятельности, осуществление которой возможно исключительно постольку, поскольку это служит достижению целей, ради которых создано адвокатское образование, и при условии, что такая деятельность указана в его учредительных документах.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смыслу статей 22, 23 Федерального закона «Об адвокатской деятельности и адвокатуре в Российской Федерации» основной (исключительной) целью деятельности коллегии адвокатов и адвокатского бюро как некоммерческой организации, определенной федеральным законодателем в законе, является обеспечение условий профессиональной деятельности адвокатов: адвокатское образование имеет имущество, нанимает работников и т.п. Очевидно, что такое адвокатское образование от своего имени и в своем интересе не участвует в оказании юридической помощи доверителям. При </w:t>
      </w:r>
      <w:proofErr w:type="spell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этомВместе</w:t>
      </w:r>
      <w:proofErr w:type="spellEnd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адвокатское образование может являться представителем (агентом) адвокатов в правоотношениях с доверителями и другими лицами.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того, в силу пункта 13 статьи 22 Федерального закона «Об адвокатской деятельности и адвокатуре в Российской Федерации» коллегия адвокатов (и адвокатское бюро) является налоговым агентом адвокатов, являющихся ее членами, по доходам, полученным ими в связи с осуществлением адвокатской деятельности, а также их представителем по расчетам с доверителями и третьими лицами и другим вопросам, предусмотренным учредительными документами коллегии адвокатов.</w:t>
      </w:r>
      <w:proofErr w:type="gramEnd"/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21 постановления Пленума Верховного Суда РФ «О применении судами некоторых положений раздела 1 части первой Гражданского Кодекса Российской Федерации» от 23 июня 2015 г. № 25 указано, что согласно пункту 6 статьи 50 Гражданского кодекса РФ правила этого Кодекса не применяются к отношениям по осуществлению некоммерческими организациями своей основной деятельности, а также к другим отношениям с их участием, не</w:t>
      </w:r>
      <w:proofErr w:type="gramEnd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относящимся к предмету гражданского законодательства, если законом или уставом некоммерческой организации не предусмотрено иное.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статьи 50 Гражданского кодекса РФ некоммерческие организации могут осуществлять приносящую доход </w:t>
      </w: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деятельность, если это предусмотрено их уставами, лишь постольку, поскольку это служит достижению целей, ради которых они созданы, и если это соответствует таким целям. В этом случае на некоммерческую организацию в части осуществления приносящей доход деятельности распространяются положения законодательства, применимые к лицам, осуществляющим предпринимательскую деятельность (пункт 1 статьи 2, пункт 1 статьи 6 Гражданского кодекса РФ).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если в уставах коллегии адвокатов, адвокатского бюро не предусмотрено право на осуществление иной деятельности, приносящей доход, они не вправе участвовать в хозяйственных обществах (пункт 4 статьи 50 Гражданского кодекса РФ).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уставах коллегии адвокатов, адвокатского бюро должно быть прямо указано, для достижения каких именно целей деятельности, из числа установленных законом, возможно учреждение или участие в уставном капитале коммерческой организации.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прямого предписания закона, полученный коллегией адвокатов, адвокатским бюро доход от иной деятельности, приносящей доход, в том числе и от участия в хозяйственных обществах, может быть направлен исключительно для достижения уставных целей (пункт 4 статьи 50 Гражданского кодекса РФ, пункт 2 статьи 8 Федерального закона «О некоммерческих организациях»).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таковым, например, могут быть отнесены расходы на приобретение коллегией адвокатов, адвокатским бюро офисного помещения, оргтехники, мебели; на повышение квалификации адвокатов; на социальную поддержку адвокатов; на издание периодического издания, содержание интернет-сайта и т.д.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неоднократное и грубое нарушение вышеуказанного закона коллегия адвокатов, адвокатское бюро могут быть ликвидированы по решению суда по иску территориального органа юстиции.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соответствии с подпунктом 3 пункта 3 ст. 61 Гражданского кодекса РФ юридическое лицо ликвидируется по решению суда по иску государственного органа или органа местного самоуправления, которым право на предъявление требования о ликвидации юридического лица предоставлено законом, в случае осуществления юридическим лицом деятельности, запрещенной законом, либо с нарушением Конституции Российской Федерации, либо с другими </w:t>
      </w:r>
      <w:hyperlink r:id="rId5" w:anchor="dst100082" w:history="1">
        <w:r w:rsidRPr="007C32A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неоднократными</w:t>
        </w:r>
      </w:hyperlink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грубыми нарушениями закона</w:t>
      </w:r>
      <w:proofErr w:type="gramEnd"/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иных правовых актов.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РФ и опубликования на официальном сайте Федеральной палаты адвокатов РФ в сети «Интернет».</w:t>
      </w:r>
    </w:p>
    <w:p w:rsidR="004D7EEA" w:rsidRPr="007C32AE" w:rsidRDefault="004D7EEA" w:rsidP="007C32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«Новая адвокатская газета».</w:t>
      </w:r>
    </w:p>
    <w:p w:rsidR="00C9427E" w:rsidRPr="007C32AE" w:rsidRDefault="00C9427E" w:rsidP="007C32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427E" w:rsidRPr="007C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EA"/>
    <w:rsid w:val="004D7EEA"/>
    <w:rsid w:val="007C32AE"/>
    <w:rsid w:val="00C9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7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D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0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98751832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924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7291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parf.ru/documents/fpa-rf/documents-commissions/the-explanation-of-the-commission-of-the-federal-chamber-of-ethics-and-standards%20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1611</Words>
  <Characters>9189</Characters>
  <Application>Microsoft Office Word</Application>
  <DocSecurity>0</DocSecurity>
  <Lines>76</Lines>
  <Paragraphs>21</Paragraphs>
  <ScaleCrop>false</ScaleCrop>
  <Company>АдвПалата</Company>
  <LinksUpToDate>false</LinksUpToDate>
  <CharactersWithSpaces>10779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2019-08-28T09:59:00Z</dcterms:created>
  <dcterms:modified xsi:type="dcterms:W3CDTF">2019-09-03T07:24:00Z</dcterms:modified>
</cp:coreProperties>
</file>